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565B" w14:textId="77777777" w:rsidR="00FC4517" w:rsidRDefault="00FC4517" w:rsidP="00E72C7D">
      <w:pPr>
        <w:rPr>
          <w:rFonts w:ascii="微軟正黑體" w:eastAsia="微軟正黑體" w:hAnsi="微軟正黑體" w:hint="eastAsia"/>
          <w:sz w:val="32"/>
          <w:szCs w:val="32"/>
        </w:rPr>
      </w:pPr>
    </w:p>
    <w:p w14:paraId="3578A76B" w14:textId="77777777" w:rsidR="00C646C8" w:rsidRPr="00791444" w:rsidRDefault="00C646C8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791444">
        <w:rPr>
          <w:rFonts w:ascii="微軟正黑體" w:eastAsia="微軟正黑體" w:hAnsi="微軟正黑體" w:hint="eastAsia"/>
          <w:sz w:val="32"/>
          <w:szCs w:val="32"/>
        </w:rPr>
        <w:t>高二學測衝刺班教學進度表</w:t>
      </w:r>
      <w:r w:rsidR="00453E7E">
        <w:rPr>
          <w:rFonts w:ascii="微軟正黑體" w:eastAsia="微軟正黑體" w:hAnsi="微軟正黑體" w:hint="eastAsia"/>
          <w:sz w:val="32"/>
          <w:szCs w:val="32"/>
        </w:rPr>
        <w:t>(歷、地、公)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C646C8" w:rsidRPr="00791444" w14:paraId="5C205A26" w14:textId="77777777" w:rsidTr="00975F1A">
        <w:tc>
          <w:tcPr>
            <w:tcW w:w="993" w:type="dxa"/>
          </w:tcPr>
          <w:p w14:paraId="70BB7CD9" w14:textId="77777777"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14:paraId="63B18DE3" w14:textId="222F42B4" w:rsidR="00C646C8" w:rsidRPr="00791444" w:rsidRDefault="00C646C8" w:rsidP="00975F1A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歷</w:t>
            </w:r>
          </w:p>
        </w:tc>
        <w:tc>
          <w:tcPr>
            <w:tcW w:w="1842" w:type="dxa"/>
          </w:tcPr>
          <w:p w14:paraId="2D9D1D73" w14:textId="77777777"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14:paraId="7F7F9266" w14:textId="438B3A36" w:rsidR="00C646C8" w:rsidRPr="00791444" w:rsidRDefault="00254DEE" w:rsidP="00975F1A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張季安</w:t>
            </w:r>
          </w:p>
        </w:tc>
      </w:tr>
      <w:tr w:rsidR="00C646C8" w:rsidRPr="00791444" w14:paraId="0A0224C6" w14:textId="77777777" w:rsidTr="00975F1A">
        <w:tc>
          <w:tcPr>
            <w:tcW w:w="993" w:type="dxa"/>
          </w:tcPr>
          <w:p w14:paraId="602F50D3" w14:textId="77777777"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14:paraId="123C9382" w14:textId="77777777"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14:paraId="38F3A86F" w14:textId="77777777" w:rsidR="00C646C8" w:rsidRPr="00791444" w:rsidRDefault="00C646C8" w:rsidP="00975F1A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14:paraId="76918BBA" w14:textId="77777777"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14:paraId="48AA63DE" w14:textId="77777777"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14:paraId="4BC61AE2" w14:textId="77777777"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C646C8" w:rsidRPr="00791444" w14:paraId="2D55617C" w14:textId="77777777" w:rsidTr="00FC4517">
        <w:trPr>
          <w:trHeight w:val="1211"/>
        </w:trPr>
        <w:tc>
          <w:tcPr>
            <w:tcW w:w="993" w:type="dxa"/>
            <w:vMerge w:val="restart"/>
            <w:vAlign w:val="center"/>
          </w:tcPr>
          <w:p w14:paraId="0F497D26" w14:textId="77777777"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1082</w:t>
            </w:r>
          </w:p>
        </w:tc>
        <w:tc>
          <w:tcPr>
            <w:tcW w:w="851" w:type="dxa"/>
            <w:vAlign w:val="center"/>
          </w:tcPr>
          <w:p w14:paraId="1152DDA5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330DB751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61A677F6" w14:textId="77777777" w:rsidR="00D63BC9" w:rsidRDefault="00D63BC9" w:rsidP="00D63BC9">
            <w:pPr>
              <w:spacing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1、遠古到秦漢：村落到國家、封建社會、帝國體制</w:t>
            </w:r>
          </w:p>
          <w:p w14:paraId="303E76FE" w14:textId="66338748" w:rsidR="00D63BC9" w:rsidRPr="00791444" w:rsidRDefault="00D63BC9" w:rsidP="00D63BC9">
            <w:pPr>
              <w:spacing w:line="360" w:lineRule="auto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2、中古的變革：魏晉至隋唐政治史、多民族與文化的交流</w:t>
            </w:r>
          </w:p>
        </w:tc>
        <w:tc>
          <w:tcPr>
            <w:tcW w:w="1842" w:type="dxa"/>
            <w:vAlign w:val="center"/>
          </w:tcPr>
          <w:p w14:paraId="6767BC92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1BA2620" w14:textId="4BC094E1" w:rsidR="00C646C8" w:rsidRPr="00791444" w:rsidRDefault="00254DEE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  <w:r w:rsidR="00D63BC9">
              <w:rPr>
                <w:rFonts w:ascii="微軟正黑體" w:eastAsia="微軟正黑體" w:hAnsi="微軟正黑體" w:hint="eastAsia"/>
                <w:sz w:val="28"/>
                <w:szCs w:val="28"/>
              </w:rPr>
              <w:t>講義（版本待定）</w:t>
            </w:r>
          </w:p>
        </w:tc>
      </w:tr>
      <w:tr w:rsidR="00C646C8" w:rsidRPr="00791444" w14:paraId="5C62419F" w14:textId="77777777" w:rsidTr="00FC4517">
        <w:trPr>
          <w:trHeight w:val="1271"/>
        </w:trPr>
        <w:tc>
          <w:tcPr>
            <w:tcW w:w="993" w:type="dxa"/>
            <w:vMerge/>
            <w:vAlign w:val="center"/>
          </w:tcPr>
          <w:p w14:paraId="3F898CF1" w14:textId="77777777"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AF0CA8D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22974443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5E0BF1C9" w14:textId="77777777" w:rsidR="00C646C8" w:rsidRDefault="00D63BC9" w:rsidP="00D63BC9">
            <w:pPr>
              <w:spacing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1、近世的發展：宋至清的族群、夷夏關係、經濟發展與人口問題、士紳社會與庶民文化</w:t>
            </w:r>
          </w:p>
          <w:p w14:paraId="20228B4B" w14:textId="66EC5584" w:rsidR="00D63BC9" w:rsidRPr="00791444" w:rsidRDefault="00D63BC9" w:rsidP="00D63BC9">
            <w:pPr>
              <w:spacing w:line="360" w:lineRule="auto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2、晚清：帝國的傾頹、現代化的開端</w:t>
            </w:r>
          </w:p>
        </w:tc>
        <w:tc>
          <w:tcPr>
            <w:tcW w:w="1842" w:type="dxa"/>
            <w:vAlign w:val="center"/>
          </w:tcPr>
          <w:p w14:paraId="684684A0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45AD9CB" w14:textId="5993DF7B" w:rsidR="00C646C8" w:rsidRPr="00791444" w:rsidRDefault="00D63BC9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複習講義（版本待定）</w:t>
            </w:r>
          </w:p>
        </w:tc>
      </w:tr>
      <w:tr w:rsidR="00C646C8" w:rsidRPr="00791444" w14:paraId="39AA4CBE" w14:textId="77777777" w:rsidTr="00FC4517">
        <w:trPr>
          <w:trHeight w:val="1261"/>
        </w:trPr>
        <w:tc>
          <w:tcPr>
            <w:tcW w:w="993" w:type="dxa"/>
            <w:vMerge w:val="restart"/>
            <w:vAlign w:val="center"/>
          </w:tcPr>
          <w:p w14:paraId="407C5AC9" w14:textId="77777777"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109暑假</w:t>
            </w:r>
          </w:p>
        </w:tc>
        <w:tc>
          <w:tcPr>
            <w:tcW w:w="851" w:type="dxa"/>
            <w:vAlign w:val="center"/>
          </w:tcPr>
          <w:p w14:paraId="7DB3ABAE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70CE2A2B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3034AC7B" w14:textId="354D6F5B" w:rsidR="00C646C8" w:rsidRPr="00791444" w:rsidRDefault="00D63BC9" w:rsidP="00D63BC9">
            <w:pPr>
              <w:spacing w:line="360" w:lineRule="auto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世紀兩岸發展：革命與建國、新文化與新思潮、從中原到臺灣、共產革命、</w:t>
            </w:r>
            <w:r w:rsidR="009D2218">
              <w:rPr>
                <w:rFonts w:ascii="微軟正黑體" w:eastAsia="微軟正黑體" w:hAnsi="微軟正黑體" w:hint="eastAsia"/>
                <w:sz w:val="28"/>
                <w:szCs w:val="28"/>
              </w:rPr>
              <w:t>近期中共的經濟與社會改革、兩岸關係</w:t>
            </w:r>
          </w:p>
        </w:tc>
        <w:tc>
          <w:tcPr>
            <w:tcW w:w="1842" w:type="dxa"/>
            <w:vAlign w:val="center"/>
          </w:tcPr>
          <w:p w14:paraId="6FC9C412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A73DB21" w14:textId="18F14A2D" w:rsidR="00C646C8" w:rsidRPr="00791444" w:rsidRDefault="00D63BC9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複習講義（版本待定）</w:t>
            </w:r>
          </w:p>
        </w:tc>
      </w:tr>
      <w:tr w:rsidR="00C646C8" w:rsidRPr="00791444" w14:paraId="53B47925" w14:textId="77777777" w:rsidTr="00FC4517">
        <w:trPr>
          <w:trHeight w:val="1265"/>
        </w:trPr>
        <w:tc>
          <w:tcPr>
            <w:tcW w:w="993" w:type="dxa"/>
            <w:vMerge/>
          </w:tcPr>
          <w:p w14:paraId="554EE100" w14:textId="77777777" w:rsidR="00C646C8" w:rsidRPr="00791444" w:rsidRDefault="00C646C8" w:rsidP="00975F1A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E1A9DE2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6E27BB9E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7F568FCB" w14:textId="77777777" w:rsidR="00C646C8" w:rsidRDefault="009D2218" w:rsidP="00D63BC9">
            <w:pPr>
              <w:spacing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1、當代的臺灣與世界：戒嚴到解嚴、經濟發展、社會變遷</w:t>
            </w:r>
          </w:p>
          <w:p w14:paraId="05559869" w14:textId="22930422" w:rsidR="009D2218" w:rsidRPr="009D2218" w:rsidRDefault="009D2218" w:rsidP="00D63BC9">
            <w:pPr>
              <w:spacing w:line="360" w:lineRule="auto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>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、日治時期的臺灣：殖民統治分期、制度、特色、社會文化變遷、戰爭期的臺灣社會</w:t>
            </w:r>
          </w:p>
        </w:tc>
        <w:tc>
          <w:tcPr>
            <w:tcW w:w="1842" w:type="dxa"/>
            <w:vAlign w:val="center"/>
          </w:tcPr>
          <w:p w14:paraId="3FC498EF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42BE9C7" w14:textId="7BB767AD" w:rsidR="00C646C8" w:rsidRPr="00791444" w:rsidRDefault="00D63BC9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複習講義（版本待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定）</w:t>
            </w:r>
          </w:p>
        </w:tc>
      </w:tr>
      <w:tr w:rsidR="00C646C8" w:rsidRPr="00791444" w14:paraId="6D8BC849" w14:textId="77777777" w:rsidTr="00FC4517">
        <w:trPr>
          <w:trHeight w:val="1270"/>
        </w:trPr>
        <w:tc>
          <w:tcPr>
            <w:tcW w:w="993" w:type="dxa"/>
            <w:vMerge/>
          </w:tcPr>
          <w:p w14:paraId="4D98520A" w14:textId="77777777" w:rsidR="00C646C8" w:rsidRPr="00791444" w:rsidRDefault="00C646C8" w:rsidP="00975F1A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7901C0D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1E91176F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3F3CC8B4" w14:textId="1B10AE70" w:rsidR="00C646C8" w:rsidRPr="00791444" w:rsidRDefault="009D2218" w:rsidP="00D63BC9">
            <w:pPr>
              <w:spacing w:line="360" w:lineRule="auto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清領臺灣：政經發展、前後期社會文化的變遷、外力衝擊與近代化</w:t>
            </w:r>
          </w:p>
        </w:tc>
        <w:tc>
          <w:tcPr>
            <w:tcW w:w="1842" w:type="dxa"/>
            <w:vAlign w:val="center"/>
          </w:tcPr>
          <w:p w14:paraId="19EC70E4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B3A9F4" w14:textId="4611550E" w:rsidR="00C646C8" w:rsidRPr="00791444" w:rsidRDefault="00D63BC9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複習講義（版本待定）</w:t>
            </w:r>
          </w:p>
        </w:tc>
      </w:tr>
      <w:tr w:rsidR="00C646C8" w:rsidRPr="00791444" w14:paraId="56DAD4B1" w14:textId="77777777" w:rsidTr="00FC4517">
        <w:trPr>
          <w:trHeight w:val="1273"/>
        </w:trPr>
        <w:tc>
          <w:tcPr>
            <w:tcW w:w="993" w:type="dxa"/>
            <w:vMerge/>
          </w:tcPr>
          <w:p w14:paraId="268F7FC6" w14:textId="77777777" w:rsidR="00C646C8" w:rsidRPr="00791444" w:rsidRDefault="00C646C8" w:rsidP="00975F1A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A258E18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14:paraId="3DC90D47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05C9BE70" w14:textId="77777777" w:rsidR="00C646C8" w:rsidRDefault="009D2218" w:rsidP="00D63BC9">
            <w:pPr>
              <w:spacing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1、史前臺灣、臺灣的原住民</w:t>
            </w:r>
          </w:p>
          <w:p w14:paraId="650F3F79" w14:textId="30AEFCC0" w:rsidR="009D2218" w:rsidRPr="00791444" w:rsidRDefault="009D2218" w:rsidP="00D63BC9">
            <w:pPr>
              <w:spacing w:line="360" w:lineRule="auto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2、荷西與鄭氏、1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世紀世界史發展整合</w:t>
            </w:r>
          </w:p>
        </w:tc>
        <w:tc>
          <w:tcPr>
            <w:tcW w:w="1842" w:type="dxa"/>
            <w:vAlign w:val="center"/>
          </w:tcPr>
          <w:p w14:paraId="1502E744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B6EDB2B" w14:textId="21F8C1A5" w:rsidR="00C646C8" w:rsidRPr="00791444" w:rsidRDefault="00D63BC9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複習講義（版本待定）</w:t>
            </w:r>
          </w:p>
        </w:tc>
      </w:tr>
      <w:tr w:rsidR="00C646C8" w:rsidRPr="00791444" w14:paraId="10978003" w14:textId="77777777" w:rsidTr="00FC4517">
        <w:trPr>
          <w:trHeight w:val="1249"/>
        </w:trPr>
        <w:tc>
          <w:tcPr>
            <w:tcW w:w="993" w:type="dxa"/>
            <w:vMerge w:val="restart"/>
            <w:vAlign w:val="center"/>
          </w:tcPr>
          <w:p w14:paraId="241E5C80" w14:textId="77777777"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1091</w:t>
            </w:r>
          </w:p>
        </w:tc>
        <w:tc>
          <w:tcPr>
            <w:tcW w:w="851" w:type="dxa"/>
            <w:vAlign w:val="center"/>
          </w:tcPr>
          <w:p w14:paraId="3BCF57F1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1C6D904B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114061EA" w14:textId="77777777" w:rsidR="00C646C8" w:rsidRDefault="009D2218" w:rsidP="00D63BC9">
            <w:pPr>
              <w:spacing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</w:t>
            </w:r>
            <w:r w:rsidR="00947E86">
              <w:rPr>
                <w:rFonts w:ascii="微軟正黑體" w:eastAsia="微軟正黑體" w:hAnsi="微軟正黑體" w:hint="eastAsia"/>
                <w:sz w:val="28"/>
                <w:szCs w:val="28"/>
              </w:rPr>
              <w:t>大河與文明、哲學的突破、西方古典文化的形成</w:t>
            </w:r>
          </w:p>
          <w:p w14:paraId="502C4260" w14:textId="77777777" w:rsidR="00947E86" w:rsidRDefault="00947E86" w:rsidP="00D63BC9">
            <w:pPr>
              <w:spacing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2、普世宗教與中古文明</w:t>
            </w:r>
          </w:p>
          <w:p w14:paraId="32455B9F" w14:textId="0048442D" w:rsidR="00947E86" w:rsidRPr="00791444" w:rsidRDefault="00947E86" w:rsidP="00D63BC9">
            <w:pPr>
              <w:spacing w:line="360" w:lineRule="auto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3、1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3~17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世紀世界史大事</w:t>
            </w:r>
          </w:p>
        </w:tc>
        <w:tc>
          <w:tcPr>
            <w:tcW w:w="1842" w:type="dxa"/>
            <w:vAlign w:val="center"/>
          </w:tcPr>
          <w:p w14:paraId="29D8BC74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AC271DF" w14:textId="5F299C53" w:rsidR="00C646C8" w:rsidRPr="00791444" w:rsidRDefault="00D63BC9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複習講義（版本待定）</w:t>
            </w:r>
          </w:p>
        </w:tc>
      </w:tr>
      <w:tr w:rsidR="00C646C8" w:rsidRPr="00791444" w14:paraId="58690313" w14:textId="77777777" w:rsidTr="00FC4517">
        <w:trPr>
          <w:trHeight w:val="1267"/>
        </w:trPr>
        <w:tc>
          <w:tcPr>
            <w:tcW w:w="993" w:type="dxa"/>
            <w:vMerge/>
          </w:tcPr>
          <w:p w14:paraId="1F169A48" w14:textId="77777777" w:rsidR="00C646C8" w:rsidRPr="00791444" w:rsidRDefault="00C646C8" w:rsidP="00975F1A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1296F8F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6DA98BA6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430C91D0" w14:textId="77777777" w:rsidR="00947E86" w:rsidRDefault="00947E86" w:rsidP="00D63BC9">
            <w:pPr>
              <w:spacing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1、近代歐洲的興起、宗教改革到啟蒙運動</w:t>
            </w:r>
          </w:p>
          <w:p w14:paraId="4A04DFA5" w14:textId="77777777" w:rsidR="00947E86" w:rsidRDefault="00947E86" w:rsidP="00D63BC9">
            <w:pPr>
              <w:spacing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2、美國獨立、法國大革命、工業革命</w:t>
            </w:r>
          </w:p>
          <w:p w14:paraId="454CE2EB" w14:textId="77777777" w:rsidR="00947E86" w:rsidRDefault="00947E86" w:rsidP="00D63BC9">
            <w:pPr>
              <w:spacing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3、資本主義國家的挑戰</w:t>
            </w:r>
          </w:p>
          <w:p w14:paraId="1C5F632E" w14:textId="1157C461" w:rsidR="00947E86" w:rsidRPr="00791444" w:rsidRDefault="00947E86" w:rsidP="00D63BC9">
            <w:pPr>
              <w:spacing w:line="360" w:lineRule="auto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4、二次大戰、冷戰、後冷戰</w:t>
            </w:r>
          </w:p>
        </w:tc>
        <w:tc>
          <w:tcPr>
            <w:tcW w:w="1842" w:type="dxa"/>
            <w:vAlign w:val="center"/>
          </w:tcPr>
          <w:p w14:paraId="126CA991" w14:textId="77777777" w:rsidR="00C646C8" w:rsidRPr="00791444" w:rsidRDefault="00C646C8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DB1C896" w14:textId="5A5EFDA2" w:rsidR="00C646C8" w:rsidRPr="00791444" w:rsidRDefault="00D63BC9" w:rsidP="00FC4517">
            <w:pPr>
              <w:spacing w:beforeLines="50" w:before="120" w:afterLines="50" w:after="120" w:line="36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複習講義（版本待定）</w:t>
            </w:r>
          </w:p>
        </w:tc>
      </w:tr>
    </w:tbl>
    <w:p w14:paraId="73BC86A4" w14:textId="77777777" w:rsidR="00C646C8" w:rsidRDefault="00C646C8">
      <w:pPr>
        <w:rPr>
          <w:rFonts w:hint="eastAsia"/>
        </w:rPr>
      </w:pPr>
      <w:bookmarkStart w:id="0" w:name="_GoBack"/>
      <w:bookmarkEnd w:id="0"/>
    </w:p>
    <w:sectPr w:rsidR="00C646C8" w:rsidSect="00D63BC9">
      <w:pgSz w:w="11906" w:h="16838"/>
      <w:pgMar w:top="1134" w:right="1797" w:bottom="1134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11FD1" w14:textId="77777777" w:rsidR="00D0233E" w:rsidRDefault="00D0233E" w:rsidP="00C646C8">
      <w:r>
        <w:separator/>
      </w:r>
    </w:p>
  </w:endnote>
  <w:endnote w:type="continuationSeparator" w:id="0">
    <w:p w14:paraId="40E93673" w14:textId="77777777" w:rsidR="00D0233E" w:rsidRDefault="00D0233E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8A38" w14:textId="77777777" w:rsidR="00D0233E" w:rsidRDefault="00D0233E" w:rsidP="00C646C8">
      <w:r>
        <w:separator/>
      </w:r>
    </w:p>
  </w:footnote>
  <w:footnote w:type="continuationSeparator" w:id="0">
    <w:p w14:paraId="3ECB7428" w14:textId="77777777" w:rsidR="00D0233E" w:rsidRDefault="00D0233E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37"/>
    <w:rsid w:val="00083DC4"/>
    <w:rsid w:val="00254DEE"/>
    <w:rsid w:val="002F45E0"/>
    <w:rsid w:val="00453E7E"/>
    <w:rsid w:val="00791444"/>
    <w:rsid w:val="00845E7F"/>
    <w:rsid w:val="00947E86"/>
    <w:rsid w:val="009D2218"/>
    <w:rsid w:val="00B37C37"/>
    <w:rsid w:val="00C646C8"/>
    <w:rsid w:val="00D0233E"/>
    <w:rsid w:val="00D5730B"/>
    <w:rsid w:val="00D63BC9"/>
    <w:rsid w:val="00E72C7D"/>
    <w:rsid w:val="00EE0742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258BF"/>
  <w15:docId w15:val="{6A8A8093-C8A6-4280-9E85-8BF195C3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cupri Chang</cp:lastModifiedBy>
  <cp:revision>3</cp:revision>
  <dcterms:created xsi:type="dcterms:W3CDTF">2020-03-01T07:02:00Z</dcterms:created>
  <dcterms:modified xsi:type="dcterms:W3CDTF">2020-03-01T07:46:00Z</dcterms:modified>
</cp:coreProperties>
</file>